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E67" w:rsidRDefault="00F630CA">
      <w:r>
        <w:t>COMO CONTROLAR O FINANCEIRO DA FRAFEM</w:t>
      </w:r>
    </w:p>
    <w:p w:rsidR="00F630CA" w:rsidRDefault="00F630CA"/>
    <w:p w:rsidR="00F630CA" w:rsidRDefault="00F630CA">
      <w:r>
        <w:t>ESTA É UMA ORIENTAÇ</w:t>
      </w:r>
      <w:r w:rsidR="00974005">
        <w:t>ÃO PARA A PRESIDENTE E</w:t>
      </w:r>
      <w:r>
        <w:t xml:space="preserve"> DIRETORIA, ESPECIALMENTE PARA AS DIRETORAS FINANCEIRAS DE FRAFEM</w:t>
      </w:r>
      <w:r w:rsidR="00973669">
        <w:t>.</w:t>
      </w:r>
    </w:p>
    <w:p w:rsidR="00F630CA" w:rsidRDefault="00974005">
      <w:r>
        <w:t xml:space="preserve">PRIMEIROS </w:t>
      </w:r>
      <w:r w:rsidR="000C70FC">
        <w:t>PASSOS:</w:t>
      </w:r>
      <w:r w:rsidR="00F630CA">
        <w:t xml:space="preserve"> </w:t>
      </w:r>
    </w:p>
    <w:p w:rsidR="00F630CA" w:rsidRDefault="000C70FC">
      <w:r>
        <w:t>1-</w:t>
      </w:r>
      <w:r w:rsidR="00F630CA">
        <w:t>Abrir uma conta bancária.</w:t>
      </w:r>
    </w:p>
    <w:p w:rsidR="00F630CA" w:rsidRDefault="000C70FC">
      <w:r>
        <w:t>2-</w:t>
      </w:r>
      <w:r w:rsidR="00F630CA">
        <w:t xml:space="preserve">Se a Frafem tiver </w:t>
      </w:r>
      <w:r>
        <w:t>CNPJ,</w:t>
      </w:r>
      <w:r w:rsidR="00974005">
        <w:t xml:space="preserve"> </w:t>
      </w:r>
      <w:r w:rsidR="00F630CA">
        <w:t>em nome da Frafem.</w:t>
      </w:r>
    </w:p>
    <w:p w:rsidR="00974005" w:rsidRDefault="000C70FC">
      <w:r>
        <w:t>3-</w:t>
      </w:r>
      <w:r w:rsidR="00974005">
        <w:t xml:space="preserve">Se não possuir CNPJ, abrir conta bancária em nome da </w:t>
      </w:r>
      <w:r w:rsidR="00272A53">
        <w:t xml:space="preserve">diretora financeira e </w:t>
      </w:r>
      <w:r>
        <w:t>presidente, se</w:t>
      </w:r>
      <w:r w:rsidR="00974005">
        <w:t xml:space="preserve"> possível.</w:t>
      </w:r>
    </w:p>
    <w:p w:rsidR="000C70FC" w:rsidRDefault="000C70FC">
      <w:r>
        <w:t>4-A Frafem que não tem CNPJ não precisa se preocupar em ter contador ou prestar contas ao IR.</w:t>
      </w:r>
    </w:p>
    <w:p w:rsidR="000C70FC" w:rsidRDefault="00973669">
      <w:r>
        <w:t xml:space="preserve">5- </w:t>
      </w:r>
      <w:r w:rsidR="000C70FC">
        <w:t>As que possuem CNPJ, obrigatoriamente todo ano tem que fazer balanço e fazer declaração de imposto de renda, embora não paguem IMPOSTOS por serem INSENTAS. SE não o fizer, estarão gerando multas.</w:t>
      </w:r>
    </w:p>
    <w:p w:rsidR="00973669" w:rsidRDefault="00973669">
      <w:r>
        <w:t>ATENÇÃO:</w:t>
      </w:r>
    </w:p>
    <w:p w:rsidR="00974005" w:rsidRDefault="00974005">
      <w:r>
        <w:t>Existe a Obrigatoriedade de Prestar Contas e Dar transparência do Financeiro as fraternas em reuniões, que estiver tratando do financeiro da Frafem.</w:t>
      </w:r>
    </w:p>
    <w:p w:rsidR="00973669" w:rsidRDefault="00272A53">
      <w:r>
        <w:t>Sugerimos utilizar LIVRO CAIXA</w:t>
      </w:r>
      <w:r w:rsidR="00974005">
        <w:t xml:space="preserve"> em que se consegue dar entrada da</w:t>
      </w:r>
      <w:r w:rsidR="00973669">
        <w:t>s receitas e saídas dos gastos.</w:t>
      </w:r>
    </w:p>
    <w:p w:rsidR="00974005" w:rsidRDefault="00974005">
      <w:r>
        <w:t>Também p</w:t>
      </w:r>
      <w:r w:rsidR="00272A53">
        <w:t>ode se utilizar Planilha de EXEL ou WORD</w:t>
      </w:r>
      <w:r>
        <w:t>.</w:t>
      </w:r>
    </w:p>
    <w:p w:rsidR="00974005" w:rsidRDefault="00974005">
      <w:r>
        <w:t>O Artigo 11 do Estatuto</w:t>
      </w:r>
      <w:r w:rsidR="00272A53">
        <w:t xml:space="preserve"> diz: C</w:t>
      </w:r>
      <w:r>
        <w:t>onstituirão receitas da Frafe</w:t>
      </w:r>
      <w:r w:rsidR="00272A53">
        <w:t xml:space="preserve">m os recursos por elas </w:t>
      </w:r>
      <w:r w:rsidR="000C70FC">
        <w:t>auferidas, sempre</w:t>
      </w:r>
      <w:r w:rsidR="00272A53">
        <w:t xml:space="preserve"> em acordo com seus objetivos.:</w:t>
      </w:r>
    </w:p>
    <w:p w:rsidR="00272A53" w:rsidRDefault="000C70FC">
      <w:r>
        <w:t>A</w:t>
      </w:r>
      <w:r w:rsidR="00BF1C43">
        <w:t>-M</w:t>
      </w:r>
      <w:r w:rsidR="00272A53">
        <w:t>ensalidades, taxas e outras contribuições ordinárias e extraordinárias recolhidos pelas fraternas</w:t>
      </w:r>
    </w:p>
    <w:p w:rsidR="00272A53" w:rsidRDefault="000C70FC">
      <w:r>
        <w:t>B</w:t>
      </w:r>
      <w:r w:rsidR="00BF1C43">
        <w:t>-</w:t>
      </w:r>
      <w:r>
        <w:t>Doações, legados</w:t>
      </w:r>
      <w:r w:rsidR="00272A53">
        <w:t>, contribuições ordinárias, subvenções e outros recursos</w:t>
      </w:r>
    </w:p>
    <w:p w:rsidR="00272A53" w:rsidRDefault="000C70FC">
      <w:r>
        <w:t>C</w:t>
      </w:r>
      <w:r w:rsidR="00272A53">
        <w:t>- Rendas de promoções e Campanhas</w:t>
      </w:r>
    </w:p>
    <w:p w:rsidR="00272A53" w:rsidRDefault="000C70FC">
      <w:r>
        <w:t>D</w:t>
      </w:r>
      <w:r w:rsidR="00272A53">
        <w:t xml:space="preserve">- Rendas </w:t>
      </w:r>
      <w:r>
        <w:t>patrimoniais e</w:t>
      </w:r>
      <w:r w:rsidR="00272A53">
        <w:t xml:space="preserve"> de aplicações</w:t>
      </w:r>
      <w:r w:rsidR="00973669">
        <w:t xml:space="preserve"> e E – Outras Rendas Eventuais.</w:t>
      </w:r>
    </w:p>
    <w:p w:rsidR="00272A53" w:rsidRDefault="00272A53">
      <w:r>
        <w:t>Artigo 12- Os recursos financeiros serão aplicados obrigatoriamente no país e nos ob</w:t>
      </w:r>
      <w:r w:rsidR="00973669">
        <w:t xml:space="preserve">jetivos da Fraternidade. </w:t>
      </w:r>
      <w:r>
        <w:t xml:space="preserve">Artigo 13 – O </w:t>
      </w:r>
      <w:r w:rsidR="00973669">
        <w:t>EXERCÍCIO</w:t>
      </w:r>
      <w:r>
        <w:t xml:space="preserve"> financeiro da Fraternidade coincidirá com o início do ano civil e até o último dia do mês de fevereiro a Diretoria Financeira</w:t>
      </w:r>
      <w:r w:rsidR="00BF1C43">
        <w:t xml:space="preserve"> de Finanças apresentará o balanço do exercício anterior.</w:t>
      </w:r>
    </w:p>
    <w:p w:rsidR="00973669" w:rsidRDefault="00BF1C43">
      <w:r>
        <w:t xml:space="preserve">PARAGRAFO </w:t>
      </w:r>
      <w:r w:rsidR="000C70FC">
        <w:t>ÚNICO:</w:t>
      </w:r>
      <w:r>
        <w:t xml:space="preserve"> A Prestação de Contas da ADMINISTRAÇÂO QUE SAI, deverá ser apresentada ATÉ 30 DIAS antes da POSSE da NOVA ADMINISTRAÇÂO da </w:t>
      </w:r>
      <w:r w:rsidR="000C70FC">
        <w:t>FRATERNIDADE, para</w:t>
      </w:r>
      <w:r>
        <w:t xml:space="preserve"> apreciação pelo conselho fiscal </w:t>
      </w:r>
      <w:r w:rsidR="000C70FC">
        <w:t>(quando</w:t>
      </w:r>
      <w:r>
        <w:t xml:space="preserve"> houver) ou Diretoria e posterior aprovação da Assembleia Geral </w:t>
      </w:r>
      <w:r w:rsidR="000C70FC">
        <w:t>(todas</w:t>
      </w:r>
      <w:r w:rsidR="00973669">
        <w:t xml:space="preserve"> as Fraternas).</w:t>
      </w:r>
    </w:p>
    <w:p w:rsidR="00345384" w:rsidRDefault="00BF1C43">
      <w:r>
        <w:t>Artigo 15- A prestação de contas observará sempre os princípios fundamentais da Contabilidade e normas brasil</w:t>
      </w:r>
      <w:r w:rsidR="00345384">
        <w:t>eiras da Contabilidade.</w:t>
      </w:r>
    </w:p>
    <w:p w:rsidR="00345384" w:rsidRDefault="00345384"/>
    <w:p w:rsidR="00F630CA" w:rsidRDefault="00F630CA">
      <w:bookmarkStart w:id="0" w:name="_GoBack"/>
      <w:bookmarkEnd w:id="0"/>
    </w:p>
    <w:p w:rsidR="00F630CA" w:rsidRDefault="00F630CA"/>
    <w:sectPr w:rsidR="00F630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0CA"/>
    <w:rsid w:val="000C70FC"/>
    <w:rsid w:val="00272A53"/>
    <w:rsid w:val="00330784"/>
    <w:rsid w:val="00345384"/>
    <w:rsid w:val="00360E67"/>
    <w:rsid w:val="00973669"/>
    <w:rsid w:val="00974005"/>
    <w:rsid w:val="00BF1C43"/>
    <w:rsid w:val="00F6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184FA"/>
  <w15:chartTrackingRefBased/>
  <w15:docId w15:val="{C6C474D8-4E31-4420-A317-C964861A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Montagnana</dc:creator>
  <cp:keywords/>
  <dc:description/>
  <cp:lastModifiedBy>Montagnana</cp:lastModifiedBy>
  <cp:revision>2</cp:revision>
  <dcterms:created xsi:type="dcterms:W3CDTF">2023-08-01T23:29:00Z</dcterms:created>
  <dcterms:modified xsi:type="dcterms:W3CDTF">2023-08-02T00:30:00Z</dcterms:modified>
</cp:coreProperties>
</file>